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t xml:space="preserve">       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t xml:space="preserve">  黑龙江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t xml:space="preserve">省社会主义学院系统科研项目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t xml:space="preserve">                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t xml:space="preserve">      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Times New Roman" w:eastAsia="宋体" w:hAnsi="Times New Roman"/>
          <w:caps w:val="0"/>
        </w:rPr>
        <w:t xml:space="preserve">论证活页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楷体_GB2312" w:eastAsia="楷体_GB2312"/>
          <w:caps w:val="0"/>
        </w:rPr>
        <w:snapToGrid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1"/>
          <w:i w:val="0"/>
          <w:sz w:val="30"/>
          <w:spacing w:val="0"/>
          <w:w w:val="100"/>
          <w:rFonts w:ascii="Times New Roman" w:eastAsia="宋体" w:hAnsi="Times New Roman"/>
          <w:caps w:val="0"/>
        </w:rPr>
        <w:t xml:space="preserve">课题名称：</w:t>
      </w:r>
    </w:p>
    <w:tbl>
      <w:tblPr>
        <w:tblW w:type="dxa" w:w="8943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943"/>
      </w:tblGrid>
      <w:tr>
        <w:trPr>
          <w:wAfter w:w="0" w:type="dxa"/>
          <w:trHeight w:val="9055" w:hRule="atLeast"/>
        </w:trPr>
        <w:tc>
          <w:tcPr>
            <w:textDirection w:val="lrTb"/>
            <w:vAlign w:val="top"/>
            <w:tcW w:type="dxa" w:w="8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Times New Roman" w:eastAsia="宋体" w:hAnsi="Times New Roman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snapToGrid/>
        <w:ind w:left="-359" w:right="-178" w:firstLine="420" w:firstLineChars="200" w:leftChars="-171"/>
        <w:textAlignment w:val="baseline"/>
        <w:tabs>
          <w:tab w:val="left" w:leader="none" w:pos="-540"/>
        </w:tabs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t xml:space="preserve">说明：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snapToGrid/>
        <w:ind w:left="-359" w:right="-178" w:firstLine="420" w:firstLineChars="200" w:leftChars="-171"/>
        <w:textAlignment w:val="baseline"/>
        <w:tabs>
          <w:tab w:val="left" w:leader="none" w:pos="-540"/>
        </w:tabs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t xml:space="preserve">1、活页文字表述中不得直接或间接透露个人信息或相关背景资料，否则取消参评资格。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snapToGrid/>
        <w:ind w:left="-359" w:right="-178" w:firstLine="420" w:firstLineChars="200" w:leftChars="-171"/>
        <w:textAlignment w:val="baseline"/>
        <w:tabs>
          <w:tab w:val="left" w:leader="none" w:pos="-540"/>
        </w:tabs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t xml:space="preserve">2、课题名称要与《申请书》一致。前期研究成果只能填写成果名称、成果形式（如论文、专著、研究报告等）、成果数量，</w:t>
      </w:r>
      <w:r>
        <w:rPr>
          <w:rStyle w:val="NormalCharacter"/>
          <w:szCs w:val="21"/>
          <w:kern w:val="2"/>
          <w:lang w:val="en-US" w:eastAsia="zh-CN" w:bidi="ar-SA"/>
          <w:b w:val="1"/>
          <w:i w:val="0"/>
          <w:sz w:val="21"/>
          <w:spacing w:val="0"/>
          <w:w w:val="100"/>
          <w:rFonts w:ascii="楷体_GB2312" w:eastAsia="楷体_GB2312"/>
          <w:caps w:val="0"/>
        </w:rPr>
        <w:t xml:space="preserve">不得填写成果作者、单位、刊物或出版社名称、发表或出版时间等信息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t xml:space="preserve">。课题负责人和参加者的成果分开填写，各不超过5项，参考文献不超过10项。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t xml:space="preserve">成果名称、成果形式等须与《申请书》一致。</w:t>
      </w: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t xml:space="preserve">与本课题无关的成果、承担的各类项目等不能作为前期成果填写。课题负责人的前期成果不列入参考文献。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snapToGrid/>
        <w:ind w:left="-359" w:right="-178" w:firstLine="420" w:firstLineChars="200" w:leftChars="-171"/>
        <w:textAlignment w:val="baseline"/>
        <w:tabs>
          <w:tab w:val="left" w:leader="none" w:pos="-540"/>
        </w:tabs>
      </w:pPr>
      <w:r>
        <w:rPr>
          <w:rStyle w:val="NormalCharacter"/>
          <w:szCs w:val="21"/>
          <w:kern w:val="2"/>
          <w:lang w:val="en-US" w:eastAsia="zh-CN" w:bidi="ar-SA"/>
          <w:b w:val="0"/>
          <w:i w:val="0"/>
          <w:sz w:val="21"/>
          <w:spacing w:val="0"/>
          <w:w w:val="100"/>
          <w:rFonts w:ascii="楷体_GB2312" w:eastAsia="楷体_GB2312"/>
          <w:caps w:val="0"/>
        </w:rPr>
        <w:t xml:space="preserve">3、为便于评审专家审阅，请用四号字并以适当的行距填写。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footerReference w:type="even" r:id="rId6"/>
      <w:footerReference w:type="default" r:id="rId7"/>
      <w:footerReference w:type="first" r:id="rId8"/>
      <w:headerReference w:type="even" r:id="rId3"/>
      <w:headerReference w:type="default" r:id="rId4"/>
      <w:headerReference w:type="first" r:id="rId5"/>
      <w:type w:val="nextPage"/>
      <w:pgSz w:h="16838" w:w="11906" w:orient="portrait"/>
      <w:pgMar w:gutter="0" w:header="851" w:top="935" w:bottom="1246" w:footer="992" w:left="1800" w:right="1286"/>
      <w:paperSrc w:first="0" w:other="0"/>
      <w:lnNumType w:countBy="0"/>
      <w:pgNumType w:start="1">
        <w:fmt w:val="Decimal"/>
      </w:pgNumType>
      <w:cols w:space="425" w:num="1"/>
      <w:vAlign w:val="top"/>
      <w:titlePg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DejaVu Sans"/>
    <w:charset w:val="00"/>
    <w:family w:val="auto"/>
    <w:panose1 w:val="00000000000000000000"/>
    <w:pitch w:val="default"/>
    <w:sig w:usb0="00000000" w:usb1="00000000" w:usb2="00000000" w:usb3="00000000" w:csb0="00000000" w:csb1="00000000"/>
  </w:font>
  <w:font w:name="宋体">
    <w:altName w:val="方正书宋_GBK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E-BZ+ZEBHYG-1">
    <w:altName w:val="华文仿宋"/>
    <w:charset w:val="00"/>
    <w:family w:val="roman"/>
    <w:panose1 w:val="00000000000000000000"/>
    <w:pitch w:val="default"/>
    <w:sig w:usb0="00000000" w:usb1="00000000" w:usb2="00000000" w:usb3="00000000" w:csb0="00040001" w:csb1="00000000"/>
  </w:font>
  <w:font w:name="SSJ0+ZEBHYG-4">
    <w:altName w:val="华文仿宋"/>
    <w:charset w:val="00"/>
    <w:family w:val="roman"/>
    <w:panose1 w:val="00000000000000000000"/>
    <w:pitch w:val="default"/>
    <w:sig w:usb0="00000000" w:usb1="00000000" w:usb2="00000000" w:usb3="00000000" w:csb0="00040001" w:csb1="00000000"/>
  </w:font>
  <w:font w:name="楷体_GB2312">
    <w:altName w:val="楷体"/>
    <w:charset w:val="00"/>
    <w:family w:val="modern"/>
    <w:panose1 w:val="02010609030101010101"/>
    <w:pitch w:val="default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24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  <w:r>
      <w:rPr>
        <w:rStyle w:val="PageNumber"/>
        <w:szCs w:val="24"/>
        <w:sz w:val="18"/>
        <w:kern w:val="2"/>
        <w:lang w:val="en-US" w:eastAsia="zh-CN" w:bidi="ar-SA"/>
      </w:rPr>
    </w:r>
  </w:p>
  <w:p>
    <w:pPr>
      <w:pStyle w:val="Footer"/>
      <w:rPr>
        <w:rStyle w:val="NormalCharacter"/>
        <w:szCs w:val="24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24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xAlign="center" w:vAnchor="margin" w:wrap="around" w:hAnchor="text" w:yAlign="inline"/>
      <w:jc w:val="left"/>
      <w:textAlignment w:val="baseline"/>
    </w:pPr>
    <w:r>
      <w:rPr>
        <w:rStyle w:val="PageNumber"/>
        <w:szCs w:val="24"/>
        <w:sz w:val="18"/>
        <w:kern w:val="2"/>
        <w:lang w:val="en-US" w:eastAsia="zh-CN" w:bidi="ar-SA"/>
      </w:rPr>
    </w:r>
  </w:p>
  <w:p>
    <w:pPr>
      <w:pStyle w:val="Footer"/>
      <w:rPr>
        <w:rStyle w:val="NormalCharacter"/>
        <w:szCs w:val="24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3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4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24"/>
        <w:sz w:val="18"/>
        <w:kern w:val="2"/>
        <w:lang w:val="en-US" w:eastAsia="zh-CN"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</w:p>
</w:hdr>
</file>

<file path=word/header2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24"/>
        <w:sz w:val="18"/>
        <w:kern w:val="2"/>
        <w:lang w:val="en-US" w:eastAsia="zh-CN"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val="nil"/>
        <w:right w:space="4" w:color="000000" w:val="none" w:sz="0"/>
      </w:pBdr>
    </w:pPr>
  </w:p>
</w:hdr>
</file>

<file path=word/header3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24"/>
        <w:sz w:val="18"/>
        <w:kern w:val="2"/>
        <w:lang w:val="en-US" w:eastAsia="zh-CN" w:bidi="ar-SA"/>
        <w:rFonts w:ascii="Times New Roman" w:hAnsi="Times New Roman"/>
      </w:rPr>
      <w:widowControl/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paragraph" w:styleId="Footer">
    <w:name w:val="Footer"/>
    <w:basedOn w:val="Normal"/>
    <w:next w:val="Footer"/>
    <w:link w:val="Normal"/>
    <w:pPr>
      <w:rPr>
        <w:szCs w:val="24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4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Normal"/>
    <w:pPr>
      <w:rPr>
        <w:szCs w:val="24"/>
        <w:sz w:val="18"/>
        <w:kern w:val="2"/>
        <w:lang w:val="en-US" w:eastAsia="zh-CN" w:bidi="ar-SA"/>
        <w:rFonts w:ascii="Times New Roman" w:hAnsi="Times New Roman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Cs w:val="24"/>
      <w:sz w:val="18"/>
      <w:kern w:val="2"/>
      <w:lang w:val="en-US" w:eastAsia="zh-CN" w:bidi="ar-SA"/>
      <w:rFonts w:ascii="Times New Roman" w:hAnsi="Times New Roman"/>
    </w:rPr>
  </w:style>
  <w:style w:type="character" w:styleId="PageNumber">
    <w:name w:val="PageNumber"/>
    <w:basedOn w:val="NormalCharacter"/>
    <w:next w:val="PageNumber"/>
    <w:link w:val="Normal"/>
  </w:style>
  <w:style w:type="character" w:styleId="UserStyle_0">
    <w:name w:val="UserStyle_0"/>
    <w:next w:val="UserStyle_0"/>
    <w:link w:val="Normal"/>
    <w:rPr>
      <w:b w:val="off"/>
      <w:bCs w:val="off"/>
      <w:i w:val="off"/>
      <w:iCs w:val="off"/>
      <w:szCs w:val="18"/>
      <w:sz w:val="18"/>
      <w:rFonts w:ascii="宋体" w:eastAsia="宋体" w:hAnsi="宋体"/>
      <w:color w:val="000000"/>
    </w:rPr>
  </w:style>
  <w:style w:type="character" w:styleId="UserStyle_1">
    <w:name w:val="UserStyle_1"/>
    <w:next w:val="UserStyle_1"/>
    <w:link w:val="Normal"/>
    <w:rPr>
      <w:b w:val="off"/>
      <w:bCs w:val="off"/>
      <w:i w:val="off"/>
      <w:iCs w:val="off"/>
      <w:szCs w:val="18"/>
      <w:sz w:val="18"/>
      <w:rFonts w:ascii="E-BZ+ZEBHYG-1" w:hAnsi="E-BZ+ZEBHYG-1"/>
      <w:color w:val="000000"/>
    </w:rPr>
  </w:style>
  <w:style w:type="character" w:styleId="UserStyle_2">
    <w:name w:val="UserStyle_2"/>
    <w:next w:val="UserStyle_2"/>
    <w:link w:val="Normal"/>
    <w:rPr>
      <w:b w:val="off"/>
      <w:bCs w:val="off"/>
      <w:i w:val="off"/>
      <w:iCs w:val="off"/>
      <w:szCs w:val="18"/>
      <w:sz w:val="18"/>
      <w:rFonts w:ascii="SSJ0+ZEBHYG-4" w:hAnsi="SSJ0+ZEBHYG-4"/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header" Target="header1.xml" /><Relationship Id="rId4" Type="http://schemas.openxmlformats.org/officeDocument/2006/relationships/header" Target="header2.xml" /><Relationship Id="rId5" Type="http://schemas.openxmlformats.org/officeDocument/2006/relationships/header" Target="header3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fontTable" Target="fontTable.xml" /><Relationship Id="rId10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</w:rPr>
        <w:t xml:space="preserve">       </w:t>
      </w:r>
      <w:r>
        <w:rPr>
          <w:rStyle w:val="NormalCharacter"/>
          <w:b/>
          <w:szCs w:val="36"/>
          <w:sz w:val="36"/>
          <w:kern w:val="2"/>
          <w:lang w:val="en-US" w:eastAsia="zh-CN" w:bidi="ar-SA"/>
        </w:rPr>
        <w:t xml:space="preserve">  </w:t>
      </w:r>
      <w:r>
        <w:rPr>
          <w:rStyle w:val="NormalCharacter"/>
          <w:b/>
          <w:szCs w:val="36"/>
          <w:sz w:val="36"/>
          <w:kern w:val="2"/>
          <w:lang w:val="en-US" w:eastAsia="zh-CN" w:bidi="ar-SA"/>
        </w:rPr>
        <w:t xml:space="preserve">全省社会主义学院系统科研项目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</w:rPr>
        <w:t xml:space="preserve">                </w:t>
      </w:r>
      <w:r>
        <w:rPr>
          <w:rStyle w:val="NormalCharacter"/>
          <w:b/>
          <w:szCs w:val="36"/>
          <w:sz w:val="36"/>
          <w:kern w:val="2"/>
          <w:lang w:val="en-US" w:eastAsia="zh-CN" w:bidi="ar-SA"/>
        </w:rPr>
        <w:t xml:space="preserve">  </w:t>
      </w:r>
      <w:r>
        <w:rPr>
          <w:rStyle w:val="NormalCharacter"/>
          <w:b/>
          <w:szCs w:val="36"/>
          <w:sz w:val="36"/>
          <w:kern w:val="2"/>
          <w:lang w:val="en-US" w:eastAsia="zh-CN" w:bidi="ar-SA"/>
        </w:rPr>
        <w:t xml:space="preserve">论证活页</w:t>
      </w:r>
    </w:p>
    <w:p>
      <w:pPr>
        <w:pStyle w:val="Normal"/>
        <w:rPr>
          <w:rStyle w:val="NormalCharacter"/>
          <w:b/>
          <w:szCs w:val="30"/>
          <w:sz w:val="30"/>
          <w:kern w:val="2"/>
          <w:lang w:val="en-US" w:eastAsia="zh-CN" w:bidi="ar-SA"/>
          <w:rFonts w:ascii="楷体_GB2312" w:eastAsia="楷体_GB2312"/>
        </w:rPr>
        <w:jc w:val="both"/>
        <w:textAlignment w:val="baseline"/>
      </w:pPr>
      <w:r>
        <w:rPr>
          <w:rStyle w:val="NormalCharacter"/>
          <w:b/>
          <w:szCs w:val="30"/>
          <w:sz w:val="30"/>
          <w:kern w:val="2"/>
          <w:lang w:val="en-US" w:eastAsia="zh-CN" w:bidi="ar-SA"/>
        </w:rPr>
        <w:t xml:space="preserve">课题名称：</w:t>
      </w:r>
    </w:p>
    <w:tbl>
      <w:tblPr>
        <w:tblW w:type="dxa" w:w="8943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8943"/>
      </w:tblGrid>
      <w:tr>
        <w:trPr>
          <w:wAfter w:w="0" w:type="dxa"/>
          <w:trHeight w:val="9055" w:hRule="atLeast"/>
        </w:trPr>
        <w:tc>
          <w:tcPr>
            <w:textDirection w:val="lrTb"/>
            <w:vAlign w:val="top"/>
            <w:tcW w:type="dxa" w:w="8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abs>
          <w:tab w:leader="none" w:val="left" w:pos="-540"/>
        </w:tabs>
        <w:ind w:leftChars="-171" w:rightChars="-85" w:firstLine="420" w:left="-359" w:firstLineChars="200" w:right="-178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 xml:space="preserve">说明：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abs>
          <w:tab w:leader="none" w:val="left" w:pos="-540"/>
        </w:tabs>
        <w:ind w:leftChars="-171" w:rightChars="-85" w:firstLine="420" w:left="-359" w:firstLineChars="200" w:right="-178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 xml:space="preserve">1、活页文字表述中不得直接或间接透露个人信息或相关背景资料，否则取消参评资格。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abs>
          <w:tab w:leader="none" w:val="left" w:pos="-540"/>
        </w:tabs>
        <w:ind w:leftChars="-171" w:rightChars="-85" w:firstLine="420" w:left="-359" w:firstLineChars="200" w:right="-178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 xml:space="preserve">2、课题名称要与《申请书》一致。前期研究成果只能填写成果名称、成果形式（如论文、专著、研究报告等）、成果数量，</w:t>
      </w:r>
      <w:r>
        <w:rPr>
          <w:rStyle w:val="NormalCharacter"/>
          <w:b/>
          <w:szCs w:val="21"/>
          <w:sz w:val="21"/>
          <w:kern w:val="2"/>
          <w:lang w:val="en-US" w:eastAsia="zh-CN" w:bidi="ar-SA"/>
          <w:rFonts w:ascii="楷体_GB2312" w:eastAsia="楷体_GB2312"/>
        </w:rPr>
        <w:t xml:space="preserve">不得填写成果作者、单位、刊物或出版社名称、发表或出版时间等信息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 xml:space="preserve">。课题负责人和参加者的成果分开填写，各不超过5项，参考文献不超过10项。</w:t>
      </w:r>
      <w:r>
        <w:rPr>
          <w:rStyle w:val="NormalCharacter"/>
          <w:szCs w:val="24"/>
          <w:sz w:val="21"/>
          <w:kern w:val="2"/>
          <w:lang w:val="en-US" w:eastAsia="zh-CN" w:bidi="ar-SA"/>
          <w:rFonts w:ascii="楷体_GB2312" w:eastAsia="楷体_GB2312"/>
        </w:rPr>
        <w:t xml:space="preserve">成果名称、成果形式等须与《申请书》一致。</w:t>
      </w:r>
      <w:r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 xml:space="preserve">与本课题无关的成果、承担的各类项目等不能作为前期成果填写。课题负责人的前期成果不列入参考文献。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abs>
          <w:tab w:leader="none" w:val="left" w:pos="-540"/>
        </w:tabs>
        <w:ind w:leftChars="-171" w:rightChars="-85" w:firstLine="420" w:left="-359" w:firstLineChars="200" w:right="-178"/>
        <w:jc w:val="both"/>
        <w:textAlignment w:val="baseline"/>
      </w:pPr>
      <w:r>
        <w:rPr>
          <w:rStyle w:val="NormalCharacter"/>
          <w:szCs w:val="21"/>
          <w:sz w:val="21"/>
          <w:kern w:val="2"/>
          <w:lang w:val="en-US" w:eastAsia="zh-CN" w:bidi="ar-SA"/>
          <w:rFonts w:ascii="楷体_GB2312" w:eastAsia="楷体_GB2312"/>
        </w:rPr>
        <w:t xml:space="preserve">3、为便于评审专家审阅，请用四号字并以适当的行距填写。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itlePg/>
      <w:vAlign w:val="top"/>
      <w:type w:val="nextPage"/>
      <w:pgSz w:h="16838" w:w="11906" w:orient="portrait"/>
      <w:pgMar w:gutter="0" w:header="851" w:top="935" w:bottom="1246" w:footer="992" w:left="1800" w:right="1286"/>
      <w:lnNumType w:countBy="0"/>
      <w:paperSrc w:first="0" w:other="0"/>
      <w:cols w:space="425" w:num="1"/>
      <w:docGrid w:charSpace="0" w:linePitch="312" w:type="lines"/>
      <w:pgNumType w:start="1">
        <w:fmt w:val="Decimal"/>
      </w:pgNumType>
    </w:sectPr>
  </w:body>
</w:document>
</file>

<file path=treport/opRecord.xml>
</file>